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Inscrição - Mestrado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de Pós-Graduação em Arquitetura e Urbanismo e Design (PPGAU+D)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DADOS PESSOAIS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3.0" w:type="dxa"/>
        <w:jc w:val="left"/>
        <w:tblInd w:w="-1.0" w:type="dxa"/>
        <w:tblLayout w:type="fixed"/>
        <w:tblLook w:val="0000"/>
      </w:tblPr>
      <w:tblGrid>
        <w:gridCol w:w="8163"/>
        <w:tblGridChange w:id="0">
          <w:tblGrid>
            <w:gridCol w:w="816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Ingresso no PPGAUD (mês/ano):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                                              Órgão emissor: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Estado:                                       Data de emissão: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Discente </w:t>
      </w:r>
      <w:r w:rsidDel="00000000" w:rsidR="00000000" w:rsidRPr="00000000">
        <w:rPr>
          <w:b w:val="1"/>
          <w:vertAlign w:val="baseline"/>
          <w:rtl w:val="0"/>
        </w:rPr>
        <w:t xml:space="preserve">sem </w:t>
      </w:r>
      <w:r w:rsidDel="00000000" w:rsidR="00000000" w:rsidRPr="00000000">
        <w:rPr>
          <w:vertAlign w:val="baseline"/>
          <w:rtl w:val="0"/>
        </w:rPr>
        <w:t xml:space="preserve">vínculo empregatício </w:t>
      </w:r>
      <w:r w:rsidDel="00000000" w:rsidR="00000000" w:rsidRPr="00000000">
        <w:rPr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ingressante no PPGAU+D por meio de políticas afirmativas.</w:t>
        <w:br w:type="textWrapping"/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Discente </w:t>
      </w:r>
      <w:r w:rsidDel="00000000" w:rsidR="00000000" w:rsidRPr="00000000">
        <w:rPr>
          <w:b w:val="1"/>
          <w:vertAlign w:val="baseline"/>
          <w:rtl w:val="0"/>
        </w:rPr>
        <w:t xml:space="preserve">sem</w:t>
      </w:r>
      <w:r w:rsidDel="00000000" w:rsidR="00000000" w:rsidRPr="00000000">
        <w:rPr>
          <w:vertAlign w:val="baseline"/>
          <w:rtl w:val="0"/>
        </w:rPr>
        <w:t xml:space="preserve"> vínculo empregatício </w:t>
      </w:r>
      <w:r w:rsidDel="00000000" w:rsidR="00000000" w:rsidRPr="00000000">
        <w:rPr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 </w:t>
      </w:r>
      <w:r w:rsidDel="00000000" w:rsidR="00000000" w:rsidRPr="00000000">
        <w:rPr>
          <w:b w:val="1"/>
          <w:vertAlign w:val="baseline"/>
          <w:rtl w:val="0"/>
        </w:rPr>
        <w:t xml:space="preserve">em situação de Vulnerabilidade Socioeconômica.</w:t>
        <w:br w:type="textWrapping"/>
        <w:br w:type="textWrapping"/>
      </w:r>
      <w:r w:rsidDel="00000000" w:rsidR="00000000" w:rsidRPr="00000000">
        <w:rPr>
          <w:vertAlign w:val="baseline"/>
          <w:rtl w:val="0"/>
        </w:rPr>
        <w:t xml:space="preserve">(    ) Discentes </w:t>
      </w:r>
      <w:r w:rsidDel="00000000" w:rsidR="00000000" w:rsidRPr="00000000">
        <w:rPr>
          <w:b w:val="1"/>
          <w:vertAlign w:val="baseline"/>
          <w:rtl w:val="0"/>
        </w:rPr>
        <w:t xml:space="preserve">sem  </w:t>
      </w:r>
      <w:r w:rsidDel="00000000" w:rsidR="00000000" w:rsidRPr="00000000">
        <w:rPr>
          <w:vertAlign w:val="baseline"/>
          <w:rtl w:val="0"/>
        </w:rPr>
        <w:t xml:space="preserve">vínculo empregatício  </w:t>
      </w:r>
      <w:r w:rsidDel="00000000" w:rsidR="00000000" w:rsidRPr="00000000">
        <w:rPr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e </w:t>
      </w:r>
      <w:r w:rsidDel="00000000" w:rsidR="00000000" w:rsidRPr="00000000">
        <w:rPr>
          <w:b w:val="1"/>
          <w:vertAlign w:val="baseline"/>
          <w:rtl w:val="0"/>
        </w:rPr>
        <w:t xml:space="preserve">ingressantes no PPGAU+D via ampla concorrência</w:t>
      </w:r>
      <w:r w:rsidDel="00000000" w:rsidR="00000000" w:rsidRPr="00000000">
        <w:rPr>
          <w:vertAlign w:val="baseline"/>
          <w:rtl w:val="0"/>
        </w:rPr>
        <w:t xml:space="preserve">;</w:t>
        <w:br w:type="textWrapping"/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 ) Discentes </w:t>
      </w:r>
      <w:r w:rsidDel="00000000" w:rsidR="00000000" w:rsidRPr="00000000">
        <w:rPr>
          <w:b w:val="1"/>
          <w:vertAlign w:val="baseline"/>
          <w:rtl w:val="0"/>
        </w:rPr>
        <w:t xml:space="preserve">com </w:t>
      </w:r>
      <w:r w:rsidDel="00000000" w:rsidR="00000000" w:rsidRPr="00000000">
        <w:rPr>
          <w:vertAlign w:val="baseline"/>
          <w:rtl w:val="0"/>
        </w:rPr>
        <w:t xml:space="preserve">vínculo empregatício  </w:t>
      </w:r>
      <w:r w:rsidDel="00000000" w:rsidR="00000000" w:rsidRPr="00000000">
        <w:rPr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e </w:t>
      </w:r>
      <w:r w:rsidDel="00000000" w:rsidR="00000000" w:rsidRPr="00000000">
        <w:rPr>
          <w:b w:val="1"/>
          <w:vertAlign w:val="baseline"/>
          <w:rtl w:val="0"/>
        </w:rPr>
        <w:t xml:space="preserve">ingressantes no PPGAU+D via políticas afirmativa</w:t>
      </w:r>
      <w:r w:rsidDel="00000000" w:rsidR="00000000" w:rsidRPr="00000000">
        <w:rPr>
          <w:vertAlign w:val="baseline"/>
          <w:rtl w:val="0"/>
        </w:rPr>
        <w:t xml:space="preserve">s;</w:t>
        <w:br w:type="textWrapping"/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 )Discentes </w:t>
      </w:r>
      <w:r w:rsidDel="00000000" w:rsidR="00000000" w:rsidRPr="00000000">
        <w:rPr>
          <w:b w:val="1"/>
          <w:vertAlign w:val="baseline"/>
          <w:rtl w:val="0"/>
        </w:rPr>
        <w:t xml:space="preserve">com renda</w:t>
      </w:r>
      <w:r w:rsidDel="00000000" w:rsidR="00000000" w:rsidRPr="00000000">
        <w:rPr>
          <w:vertAlign w:val="baseline"/>
          <w:rtl w:val="0"/>
        </w:rPr>
        <w:t xml:space="preserve"> vínculo empregatício  </w:t>
      </w:r>
      <w:r w:rsidDel="00000000" w:rsidR="00000000" w:rsidRPr="00000000">
        <w:rPr>
          <w:vertAlign w:val="baseline"/>
          <w:rtl w:val="0"/>
        </w:rPr>
        <w:t xml:space="preserve">ou renda</w:t>
      </w:r>
      <w:r w:rsidDel="00000000" w:rsidR="00000000" w:rsidRPr="00000000">
        <w:rPr>
          <w:vertAlign w:val="baseline"/>
          <w:rtl w:val="0"/>
        </w:rPr>
        <w:t xml:space="preserve"> e </w:t>
      </w:r>
      <w:r w:rsidDel="00000000" w:rsidR="00000000" w:rsidRPr="00000000">
        <w:rPr>
          <w:b w:val="1"/>
          <w:vertAlign w:val="baseline"/>
          <w:rtl w:val="0"/>
        </w:rPr>
        <w:t xml:space="preserve">ingressantes no PPGAU+D via ampla concorrênci</w:t>
      </w:r>
      <w:r w:rsidDel="00000000" w:rsidR="00000000" w:rsidRPr="00000000">
        <w:rPr>
          <w:vertAlign w:val="baseline"/>
          <w:rtl w:val="0"/>
        </w:rPr>
        <w:t xml:space="preserve">a;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Solicito minha inscrição no Processo Seletivo para concessão de Bolsas de Estudo Demanda Social/Capes. Declaro estar ciente de todo o conteúdo do presente Edital e conhecer os requisitos exigidos para a inscrição e seleção, bem como concordar plenamente, com todos os seus termos.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</w:t>
      </w:r>
      <w:r w:rsidDel="00000000" w:rsidR="00000000" w:rsidRPr="00000000">
        <w:rPr>
          <w:b w:val="1"/>
          <w:vertAlign w:val="baseline"/>
          <w:rtl w:val="0"/>
        </w:rPr>
        <w:t xml:space="preserve">concordância e compatibilidade com todos os termos do Edital 08/2025 - PPGAUD - Seleção de Bolsas de Mestrado e anexo.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e Assinatura do(a) candidato(a) 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24" w:top="1440" w:left="2410" w:right="1041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tbl>
    <w:tblPr>
      <w:tblStyle w:val="Table2"/>
      <w:tblW w:w="5478.0" w:type="dxa"/>
      <w:jc w:val="left"/>
      <w:tblInd w:w="2977.0" w:type="dxa"/>
      <w:tblLayout w:type="fixed"/>
      <w:tblLook w:val="0400"/>
    </w:tblPr>
    <w:tblGrid>
      <w:gridCol w:w="3260"/>
      <w:gridCol w:w="2218"/>
      <w:tblGridChange w:id="0">
        <w:tblGrid>
          <w:gridCol w:w="3260"/>
          <w:gridCol w:w="2218"/>
        </w:tblGrid>
      </w:tblGridChange>
    </w:tblGrid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widowControl w:val="0"/>
            <w:shd w:fill="auto" w:val="clear"/>
            <w:spacing w:after="0" w:before="0" w:line="240" w:lineRule="auto"/>
            <w:ind w:left="283" w:right="0" w:firstLine="0"/>
            <w:jc w:val="left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subscript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Avenida da Universidade, 2890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7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+ 55 85 3366-7957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8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Campus do Benfica | CEP 60020-181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9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hyperlink r:id="rId1"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u w:val="none"/>
                <w:vertAlign w:val="baseline"/>
                <w:rtl w:val="0"/>
              </w:rPr>
              <w:t xml:space="preserve">https://ppgaud.ufc.br/pt/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A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Fortaleza | CE | Brasil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B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ppgaud@arquitetura.ufc.br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C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3D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E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tbl>
    <w:tblPr>
      <w:tblStyle w:val="Table3"/>
      <w:tblW w:w="5490.0" w:type="dxa"/>
      <w:jc w:val="left"/>
      <w:tblInd w:w="2977.0" w:type="dxa"/>
      <w:tblLayout w:type="fixed"/>
      <w:tblLook w:val="0400"/>
    </w:tblPr>
    <w:tblGrid>
      <w:gridCol w:w="3060"/>
      <w:gridCol w:w="2430"/>
      <w:tblGridChange w:id="0">
        <w:tblGrid>
          <w:gridCol w:w="3060"/>
          <w:gridCol w:w="2430"/>
        </w:tblGrid>
      </w:tblGridChange>
    </w:tblGrid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widowControl w:val="0"/>
            <w:shd w:fill="auto" w:val="clear"/>
            <w:spacing w:after="0" w:before="0" w:line="240" w:lineRule="auto"/>
            <w:ind w:left="283" w:right="0" w:firstLine="0"/>
            <w:jc w:val="left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subscript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Avenida da Universidade, 2890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1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+ 55 85 3366-7957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2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Campus do Benfica | CEP 60020-181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3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hyperlink r:id="rId1"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u w:val="none"/>
                <w:vertAlign w:val="baseline"/>
                <w:rtl w:val="0"/>
              </w:rPr>
              <w:t xml:space="preserve">https://ppgaud.ufc.br/pt/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4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Fortaleza | CE | Brasil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5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ppgaud@arquitetura.ufc.br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6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7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subscript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tbl>
    <w:tblPr>
      <w:tblStyle w:val="Table4"/>
      <w:tblW w:w="5478.0" w:type="dxa"/>
      <w:jc w:val="left"/>
      <w:tblInd w:w="2977.0" w:type="dxa"/>
      <w:tblLayout w:type="fixed"/>
      <w:tblLook w:val="0400"/>
    </w:tblPr>
    <w:tblGrid>
      <w:gridCol w:w="3173"/>
      <w:gridCol w:w="2305"/>
      <w:tblGridChange w:id="0">
        <w:tblGrid>
          <w:gridCol w:w="3173"/>
          <w:gridCol w:w="2305"/>
        </w:tblGrid>
      </w:tblGridChange>
    </w:tblGrid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0"/>
            <w:shd w:fill="auto" w:val="clear"/>
            <w:spacing w:after="0" w:before="0" w:line="240" w:lineRule="auto"/>
            <w:ind w:left="283" w:right="0" w:firstLine="0"/>
            <w:jc w:val="left"/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subscript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b w:val="0"/>
              <w:i w:val="0"/>
              <w:smallCaps w:val="0"/>
              <w:strike w:val="0"/>
              <w:color w:val="a6a6a6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Avenida da Universidade, 2890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B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+ 55 85 3366-7957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C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Campus do Benfica | CEP 60020-181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D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hyperlink r:id="rId1">
            <w:r w:rsidDel="00000000" w:rsidR="00000000" w:rsidRPr="00000000">
              <w:rPr>
                <w:rFonts w:ascii="Helvetica Neue" w:cs="Helvetica Neue" w:eastAsia="Helvetica Neue" w:hAnsi="Helvetica Neue"/>
                <w:color w:val="a6a6a6"/>
                <w:sz w:val="16"/>
                <w:szCs w:val="16"/>
                <w:u w:val="none"/>
                <w:vertAlign w:val="baseline"/>
                <w:rtl w:val="0"/>
              </w:rPr>
              <w:t xml:space="preserve">https://ppgaud.ufc.br/pt/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E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Fortaleza | CE | Brasil</w:t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4F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a6a6a6"/>
              <w:sz w:val="16"/>
              <w:szCs w:val="16"/>
              <w:vertAlign w:val="baseline"/>
              <w:rtl w:val="0"/>
            </w:rPr>
            <w:t xml:space="preserve">ppgaud@arquitetura.ufc.br</w:t>
          </w:r>
        </w:p>
      </w:tc>
    </w:tr>
    <w:tr>
      <w:trPr>
        <w:cantSplit w:val="0"/>
        <w:tblHeader w:val="0"/>
      </w:trPr>
      <w:tc>
        <w:tcPr>
          <w:tcBorders>
            <w:righ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0">
          <w:pPr>
            <w:widowControl w:val="0"/>
            <w:spacing w:line="240" w:lineRule="auto"/>
            <w:ind w:left="28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cccc00" w:space="0" w:sz="12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1">
          <w:pPr>
            <w:widowControl w:val="0"/>
            <w:spacing w:line="240" w:lineRule="auto"/>
            <w:ind w:left="276" w:hanging="1.0000000000000142"/>
            <w:rPr>
              <w:rFonts w:ascii="Helvetica Neue" w:cs="Helvetica Neue" w:eastAsia="Helvetica Neue" w:hAnsi="Helvetica Neue"/>
              <w:sz w:val="16"/>
              <w:szCs w:val="16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2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subscript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  <w:tab w:val="right" w:leader="none" w:pos="8789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UFC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1"/>
        <w:szCs w:val="31"/>
        <w:u w:val="none"/>
        <w:shd w:fill="auto" w:val="clear"/>
        <w:vertAlign w:val="subscript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CT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DAUD</w:t>
    </w:r>
  </w:p>
  <w:p w:rsidR="00000000" w:rsidDel="00000000" w:rsidP="00000000" w:rsidRDefault="00000000" w:rsidRPr="00000000" w14:paraId="00000026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</w:t>
    </w:r>
  </w:p>
  <w:p w:rsidR="00000000" w:rsidDel="00000000" w:rsidP="00000000" w:rsidRDefault="00000000" w:rsidRPr="00000000" w14:paraId="00000027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/>
      <w:drawing>
        <wp:inline distB="0" distT="0" distL="0" distR="0">
          <wp:extent cx="2025650" cy="8509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565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  <w:tab w:val="right" w:leader="none" w:pos="8789"/>
      </w:tabs>
      <w:spacing w:after="0" w:before="0" w:line="240" w:lineRule="auto"/>
      <w:ind w:left="-1275.5905511811022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color w:val="a6a6a6"/>
        <w:sz w:val="31"/>
        <w:szCs w:val="31"/>
        <w:rtl w:val="0"/>
      </w:rPr>
      <w:t xml:space="preserve">                        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UFC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1"/>
        <w:szCs w:val="31"/>
        <w:u w:val="none"/>
        <w:shd w:fill="auto" w:val="clear"/>
        <w:vertAlign w:val="subscript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a6a6a6"/>
        <w:sz w:val="31"/>
        <w:szCs w:val="31"/>
        <w:rtl w:val="0"/>
      </w:rPr>
      <w:t xml:space="preserve">I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AUD</w:t>
    </w:r>
  </w:p>
  <w:p w:rsidR="00000000" w:rsidDel="00000000" w:rsidP="00000000" w:rsidRDefault="00000000" w:rsidRPr="00000000" w14:paraId="0000002B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</w:t>
    </w:r>
  </w:p>
  <w:p w:rsidR="00000000" w:rsidDel="00000000" w:rsidP="00000000" w:rsidRDefault="00000000" w:rsidRPr="00000000" w14:paraId="0000002C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/>
      <w:drawing>
        <wp:inline distB="0" distT="0" distL="0" distR="0">
          <wp:extent cx="2025650" cy="8509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565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  <w:tab w:val="right" w:leader="none" w:pos="8789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UFC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31"/>
        <w:szCs w:val="31"/>
        <w:u w:val="none"/>
        <w:shd w:fill="auto" w:val="clear"/>
        <w:vertAlign w:val="subscript"/>
        <w:rtl w:val="0"/>
      </w:rPr>
      <w:t xml:space="preserve">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CT </w:t>
    </w:r>
    <w:r w:rsidDel="00000000" w:rsidR="00000000" w:rsidRPr="00000000">
      <w:rPr>
        <w:rFonts w:ascii="Helvetica Neue" w:cs="Helvetica Neue" w:eastAsia="Helvetica Neue" w:hAnsi="Helvetica Neue"/>
        <w:b w:val="1"/>
        <w:i w:val="0"/>
        <w:smallCaps w:val="0"/>
        <w:strike w:val="0"/>
        <w:color w:val="cccc00"/>
        <w:sz w:val="31"/>
        <w:szCs w:val="31"/>
        <w:u w:val="none"/>
        <w:shd w:fill="auto" w:val="clear"/>
        <w:vertAlign w:val="subscript"/>
        <w:rtl w:val="0"/>
      </w:rPr>
      <w:t xml:space="preserve">+ </w:t>
    </w: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a6a6a6"/>
        <w:sz w:val="31"/>
        <w:szCs w:val="31"/>
        <w:u w:val="none"/>
        <w:shd w:fill="auto" w:val="clear"/>
        <w:vertAlign w:val="subscript"/>
        <w:rtl w:val="0"/>
      </w:rPr>
      <w:t xml:space="preserve">DAUD</w:t>
    </w:r>
  </w:p>
  <w:p w:rsidR="00000000" w:rsidDel="00000000" w:rsidP="00000000" w:rsidRDefault="00000000" w:rsidRPr="00000000" w14:paraId="00000032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</w:t>
    </w:r>
  </w:p>
  <w:p w:rsidR="00000000" w:rsidDel="00000000" w:rsidP="00000000" w:rsidRDefault="00000000" w:rsidRPr="00000000" w14:paraId="00000033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418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/>
      <w:drawing>
        <wp:inline distB="0" distT="0" distL="0" distR="0">
          <wp:extent cx="2025650" cy="85090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25650" cy="850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  <w:rtl w:val="0"/>
      </w:rPr>
      <w:t xml:space="preserve">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bscript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vertAlign w:val="subscript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character" w:styleId="LinkdaInternet">
    <w:name w:val="Link da Internet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ind w:hanging="1"/>
      <w:jc w:val="left"/>
    </w:pPr>
    <w:rPr>
      <w:rFonts w:ascii="Calibri" w:cs="Calibri" w:eastAsia="Calibri" w:hAnsi="Calibri"/>
      <w:color w:val="auto"/>
      <w:kern w:val="0"/>
      <w:sz w:val="20"/>
      <w:szCs w:val="20"/>
      <w:vertAlign w:val="subscript"/>
      <w:lang w:bidi="hi-IN" w:eastAsia="zh-CN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pgaud.ufc.br/pt/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gaud.ufc.br/pt/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gaud.ufc.br/pt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xC4AI8db61pcdkiub40ULax3g==">CgMxLjA4AHIhMUVpNXB3d2Z0aEl3WWNIMU0tcmQ3aWRkWnhfT0ZvX0w1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